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ПРЕДМЕТ: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Француски језик за 4.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  Alex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3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51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5. Le temps qui passe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GB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Vrai ou faux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Ученици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  <w:lang w:val="sr-RS"/>
              </w:rPr>
              <w:t>описују портрет неке личности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</w:rPr>
              <w:t>На крају часа, ученик ће бити у стању да:</w:t>
            </w:r>
          </w:p>
          <w:p>
            <w:pPr>
              <w:pStyle w:val="TextBody"/>
              <w:spacing w:before="0" w:after="24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 xml:space="preserve">разуме и користи вокабулар </w:t>
            </w: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>у вези са деловима</w:t>
            </w: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 xml:space="preserve"> лица</w:t>
            </w:r>
          </w:p>
          <w:p>
            <w:pPr>
              <w:pStyle w:val="TextBody"/>
              <w:spacing w:before="0" w:after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>- црта по диктату</w:t>
            </w:r>
          </w:p>
          <w:p>
            <w:pPr>
              <w:pStyle w:val="TextBody"/>
              <w:spacing w:before="0" w:after="240"/>
              <w:jc w:val="both"/>
              <w:rPr>
                <w:rFonts w:ascii="Times New Roman" w:hAnsi="Times New Roman" w:eastAsia="Times New Roman" w:cs="Times New Roman"/>
                <w:color w:val="00000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 xml:space="preserve">-разуме писани и усмени опис личности 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  <w:t xml:space="preserve">Фронтални, индивидуални, рад у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lang w:eastAsia="sr-Latn-CS"/>
              </w:rPr>
              <w:t>Демонстративна, вербална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, метода слушања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</w:rPr>
              <w:t>Уџбеник, приручник за наставнике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Корелација са другим предметима: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Ликовна  култура, природа и друштво, </w:t>
            </w:r>
            <w:r>
              <w:rPr>
                <w:rFonts w:eastAsia="Times New Roman" w:cs="Times New Roman" w:ascii="Times New Roman" w:hAnsi="Times New Roman"/>
                <w:lang w:eastAsia="sr-Latn-CS"/>
              </w:rPr>
              <w:t xml:space="preserve">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 xml:space="preserve">На почетку часа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ученици понављају делове лица уз помоћ картица које им показује наставник.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Затим дели ученицима беле папире А4 и даје задатак: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Dessine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Ratafia 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! </w:t>
            </w: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Dessine d’abord ses yeux, dessine son nez et sa bouche. Dessine ses oreilles et enfin ses cheveux.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Затим даје задатак у пару: један ученик на исти начин објашњава свом пару како да нацрта неког од ликова, затим замене улоге.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( 25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eastAsia="sr-Latn-CS"/>
              </w:rPr>
              <w:t>Активност бр.1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Наставник окачи портрете ученика на таблу и опише једног од ликова дајући пример: </w:t>
            </w: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Ratafia a une grande bouche, des petits yeux et des cheveux blonds.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Затим ученици на исти начин описују остале ликове.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u w:val="single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eastAsia="sr-Latn-CS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Наставник даје задатак ученицима да прочитају текст Д на 49.страни уџбеника и да га дешифрују.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eastAsia="sr-Latn-CS"/>
              </w:rPr>
              <w:t>Активност бр.</w:t>
            </w:r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val="sr-RS" w:eastAsia="sr-Latn-CS"/>
              </w:rPr>
              <w:t>3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Наставник пушта аудио запис и зауставља након сваке реченице.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Ученици слушају и говоре да ли је тврдња тачна (</w:t>
            </w: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vrai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/</w:t>
            </w:r>
            <w:r>
              <w:rPr>
                <w:rFonts w:eastAsia="Times New Roman" w:cs="Times New Roman" w:ascii="Times New Roman" w:hAnsi="Times New Roman"/>
                <w:color w:val="000000"/>
                <w:lang w:val="fr-FR" w:eastAsia="sr-Latn-CS"/>
              </w:rPr>
              <w:t>faux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). Ученици исправљају тврдње које нису тачне.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(Приручник, 88.стр, 5)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eastAsia="sr-Latn-CS"/>
              </w:rPr>
              <w:t>Активност бр.</w:t>
            </w:r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val="sr-RS" w:eastAsia="sr-Latn-CS"/>
              </w:rPr>
              <w:t>4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Ученици читају и преписују текст из Радне свеске, 43.страна, вежба 2Б.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Игра </w:t>
            </w: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 xml:space="preserve">« Détecteurs de mensonge »-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сваки ученик смишља 3 реченице од којих је једна нетачна. Један ученик изговара све три реченице, остали треба да погоде која је нетачна.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Наставник може започети како би дао пример.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 w:customStyle="1">
    <w:name w:val="ListLabel 1"/>
    <w:qFormat/>
    <w:rPr>
      <w:rFonts w:ascii="Times New Roman" w:hAnsi="Times New Roman" w:eastAsia="Calibri" w:cs="Times New Roman"/>
    </w:rPr>
  </w:style>
  <w:style w:type="character" w:styleId="ListLabel2" w:customStyle="1">
    <w:name w:val="ListLabel 2"/>
    <w:qFormat/>
    <w:rPr>
      <w:rFonts w:cs="Courier New"/>
    </w:rPr>
  </w:style>
  <w:style w:type="character" w:styleId="ListLabel3" w:customStyle="1">
    <w:name w:val="ListLabel 3"/>
    <w:qFormat/>
    <w:rPr>
      <w:rFonts w:cs="Courier New"/>
    </w:rPr>
  </w:style>
  <w:style w:type="character" w:styleId="ListLabel4" w:customStyle="1">
    <w:name w:val="ListLabel 4"/>
    <w:qFormat/>
    <w:rPr>
      <w:rFonts w:cs="Courier New"/>
    </w:rPr>
  </w:style>
  <w:style w:type="character" w:styleId="ListLabel5" w:customStyle="1">
    <w:name w:val="ListLabel 5"/>
    <w:qFormat/>
    <w:rPr>
      <w:rFonts w:ascii="Times New Roman" w:hAnsi="Times New Roman" w:cs="Times New Roman"/>
    </w:rPr>
  </w:style>
  <w:style w:type="character" w:styleId="ListLabel6" w:customStyle="1">
    <w:name w:val="ListLabel 6"/>
    <w:qFormat/>
    <w:rPr>
      <w:rFonts w:cs="Courier New"/>
    </w:rPr>
  </w:style>
  <w:style w:type="character" w:styleId="ListLabel7" w:customStyle="1">
    <w:name w:val="ListLabel 7"/>
    <w:qFormat/>
    <w:rPr>
      <w:rFonts w:cs="Wingdings"/>
    </w:rPr>
  </w:style>
  <w:style w:type="character" w:styleId="ListLabel8" w:customStyle="1">
    <w:name w:val="ListLabel 8"/>
    <w:qFormat/>
    <w:rPr>
      <w:rFonts w:cs="Symbol"/>
    </w:rPr>
  </w:style>
  <w:style w:type="character" w:styleId="ListLabel9" w:customStyle="1">
    <w:name w:val="ListLabel 9"/>
    <w:qFormat/>
    <w:rPr>
      <w:rFonts w:cs="Courier New"/>
    </w:rPr>
  </w:style>
  <w:style w:type="character" w:styleId="ListLabel10" w:customStyle="1">
    <w:name w:val="ListLabel 10"/>
    <w:qFormat/>
    <w:rPr>
      <w:rFonts w:cs="Wingdings"/>
    </w:rPr>
  </w:style>
  <w:style w:type="character" w:styleId="ListLabel11" w:customStyle="1">
    <w:name w:val="ListLabel 11"/>
    <w:qFormat/>
    <w:rPr>
      <w:rFonts w:cs="Symbol"/>
    </w:rPr>
  </w:style>
  <w:style w:type="character" w:styleId="ListLabel12" w:customStyle="1">
    <w:name w:val="ListLabel 12"/>
    <w:qFormat/>
    <w:rPr>
      <w:rFonts w:cs="Courier New"/>
    </w:rPr>
  </w:style>
  <w:style w:type="character" w:styleId="ListLabel13" w:customStyle="1">
    <w:name w:val="ListLabel 13"/>
    <w:qFormat/>
    <w:rPr>
      <w:rFonts w:cs="Wingdings"/>
    </w:rPr>
  </w:style>
  <w:style w:type="character" w:styleId="ListLabel14" w:customStyle="1">
    <w:name w:val="ListLabel 14"/>
    <w:qFormat/>
    <w:rPr>
      <w:rFonts w:ascii="Times New Roman" w:hAnsi="Times New Roman" w:cs="Times New Roman"/>
    </w:rPr>
  </w:style>
  <w:style w:type="character" w:styleId="ListLabel15" w:customStyle="1">
    <w:name w:val="ListLabel 15"/>
    <w:qFormat/>
    <w:rPr>
      <w:rFonts w:cs="Courier New"/>
    </w:rPr>
  </w:style>
  <w:style w:type="character" w:styleId="ListLabel16" w:customStyle="1">
    <w:name w:val="ListLabel 16"/>
    <w:qFormat/>
    <w:rPr>
      <w:rFonts w:cs="Wingdings"/>
    </w:rPr>
  </w:style>
  <w:style w:type="character" w:styleId="ListLabel17" w:customStyle="1">
    <w:name w:val="ListLabel 17"/>
    <w:qFormat/>
    <w:rPr>
      <w:rFonts w:cs="Symbol"/>
    </w:rPr>
  </w:style>
  <w:style w:type="character" w:styleId="ListLabel18" w:customStyle="1">
    <w:name w:val="ListLabel 18"/>
    <w:qFormat/>
    <w:rPr>
      <w:rFonts w:cs="Courier New"/>
    </w:rPr>
  </w:style>
  <w:style w:type="character" w:styleId="ListLabel19" w:customStyle="1">
    <w:name w:val="ListLabel 19"/>
    <w:qFormat/>
    <w:rPr>
      <w:rFonts w:cs="Wingdings"/>
    </w:rPr>
  </w:style>
  <w:style w:type="character" w:styleId="ListLabel20" w:customStyle="1">
    <w:name w:val="ListLabel 20"/>
    <w:qFormat/>
    <w:rPr>
      <w:rFonts w:cs="Symbol"/>
    </w:rPr>
  </w:style>
  <w:style w:type="character" w:styleId="ListLabel21" w:customStyle="1">
    <w:name w:val="ListLabel 21"/>
    <w:qFormat/>
    <w:rPr>
      <w:rFonts w:cs="Courier New"/>
    </w:rPr>
  </w:style>
  <w:style w:type="character" w:styleId="ListLabel22" w:customStyle="1">
    <w:name w:val="ListLabel 22"/>
    <w:qFormat/>
    <w:rPr>
      <w:rFonts w:cs="Wingdings"/>
    </w:rPr>
  </w:style>
  <w:style w:type="character" w:styleId="ListLabel23" w:customStyle="1">
    <w:name w:val="ListLabel 23"/>
    <w:qFormat/>
    <w:rPr>
      <w:rFonts w:ascii="Times New Roman" w:hAnsi="Times New Roman" w:cs="Times New Roman"/>
    </w:rPr>
  </w:style>
  <w:style w:type="character" w:styleId="ListLabel24" w:customStyle="1">
    <w:name w:val="ListLabel 24"/>
    <w:qFormat/>
    <w:rPr>
      <w:rFonts w:cs="Courier New"/>
    </w:rPr>
  </w:style>
  <w:style w:type="character" w:styleId="ListLabel25" w:customStyle="1">
    <w:name w:val="ListLabel 25"/>
    <w:qFormat/>
    <w:rPr>
      <w:rFonts w:cs="Wingdings"/>
    </w:rPr>
  </w:style>
  <w:style w:type="character" w:styleId="ListLabel26" w:customStyle="1">
    <w:name w:val="ListLabel 26"/>
    <w:qFormat/>
    <w:rPr>
      <w:rFonts w:cs="Symbol"/>
    </w:rPr>
  </w:style>
  <w:style w:type="character" w:styleId="ListLabel27" w:customStyle="1">
    <w:name w:val="ListLabel 27"/>
    <w:qFormat/>
    <w:rPr>
      <w:rFonts w:cs="Courier New"/>
    </w:rPr>
  </w:style>
  <w:style w:type="character" w:styleId="ListLabel28" w:customStyle="1">
    <w:name w:val="ListLabel 28"/>
    <w:qFormat/>
    <w:rPr>
      <w:rFonts w:cs="Wingdings"/>
    </w:rPr>
  </w:style>
  <w:style w:type="character" w:styleId="ListLabel29" w:customStyle="1">
    <w:name w:val="ListLabel 29"/>
    <w:qFormat/>
    <w:rPr>
      <w:rFonts w:cs="Symbol"/>
    </w:rPr>
  </w:style>
  <w:style w:type="character" w:styleId="ListLabel30" w:customStyle="1">
    <w:name w:val="ListLabel 30"/>
    <w:qFormat/>
    <w:rPr>
      <w:rFonts w:cs="Courier New"/>
    </w:rPr>
  </w:style>
  <w:style w:type="character" w:styleId="ListLabel31" w:customStyle="1">
    <w:name w:val="ListLabel 31"/>
    <w:qFormat/>
    <w:rPr>
      <w:rFonts w:cs="Wingdings"/>
    </w:rPr>
  </w:style>
  <w:style w:type="character" w:styleId="ListLabel32">
    <w:name w:val="ListLabel 32"/>
    <w:qFormat/>
    <w:rPr>
      <w:rFonts w:eastAsia="Times New Roman" w:cs="Times New Roman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eastAsia="Times New Roman" w:cs="Times New Roman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eastAsia="Times New Roman" w:cs="Times New Roman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eastAsia="Times New Roman" w:cs="Times New Roman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eastAsia="Times New Roman" w:cs="Times New Roman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Courier New"/>
    </w:rPr>
  </w:style>
  <w:style w:type="paragraph" w:styleId="Heading" w:customStyle="1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Arial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 w:customStyle="1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LibreOffice/5.3.2.2$Windows_x86 LibreOffice_project/6cd4f1ef626f15116896b1d8e1398b56da0d0ee1</Application>
  <Pages>2</Pages>
  <Words>346</Words>
  <Characters>1887</Characters>
  <CharactersWithSpaces>2189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2021-06-12T19:31:00Z</dcterms:created>
  <dc:creator>Zorica Miladinovic</dc:creator>
  <dc:description/>
  <dc:language>en-US</dc:language>
  <cp:lastModifiedBy/>
  <dcterms:modified xsi:type="dcterms:W3CDTF">2021-06-13T18:25:09Z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